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6A1" w:rsidRPr="00D31843" w:rsidRDefault="0083035A" w:rsidP="008236A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北京医药集团有限责任公司</w:t>
      </w:r>
      <w:r w:rsidR="008236A1" w:rsidRPr="00D31843">
        <w:rPr>
          <w:rFonts w:ascii="方正小标宋简体" w:eastAsia="方正小标宋简体" w:hint="eastAsia"/>
          <w:color w:val="000000"/>
          <w:sz w:val="36"/>
          <w:szCs w:val="36"/>
        </w:rPr>
        <w:t>202</w:t>
      </w:r>
      <w:r w:rsidR="008236A1">
        <w:rPr>
          <w:rFonts w:ascii="方正小标宋简体" w:eastAsia="方正小标宋简体"/>
          <w:color w:val="000000"/>
          <w:sz w:val="36"/>
          <w:szCs w:val="36"/>
        </w:rPr>
        <w:t>1</w:t>
      </w:r>
      <w:r w:rsidR="008236A1" w:rsidRPr="00D31843">
        <w:rPr>
          <w:rFonts w:ascii="方正小标宋简体" w:eastAsia="方正小标宋简体" w:hint="eastAsia"/>
          <w:color w:val="000000"/>
          <w:sz w:val="36"/>
          <w:szCs w:val="36"/>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第一部分</w:t>
      </w:r>
      <w:r w:rsidR="00755463">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一、</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基本情况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二、202</w:t>
      </w:r>
      <w:r>
        <w:rPr>
          <w:rFonts w:ascii="仿宋_GB2312" w:eastAsia="仿宋_GB2312"/>
          <w:color w:val="000000"/>
          <w:sz w:val="32"/>
          <w:szCs w:val="32"/>
        </w:rPr>
        <w:t>1</w:t>
      </w:r>
      <w:r w:rsidRPr="00D31843">
        <w:rPr>
          <w:rFonts w:ascii="仿宋_GB2312" w:eastAsia="仿宋_GB2312" w:hint="eastAsia"/>
          <w:color w:val="000000"/>
          <w:sz w:val="32"/>
          <w:szCs w:val="32"/>
        </w:rPr>
        <w:t>年收入及支出总体情况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三、主要支出情况</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四、</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“三公”经费财政拨款预算说明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五、其他情况说明</w:t>
      </w:r>
    </w:p>
    <w:p w:rsidR="008236A1" w:rsidRPr="00D31843" w:rsidRDefault="008236A1" w:rsidP="008236A1">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六、名词解释</w:t>
      </w:r>
    </w:p>
    <w:p w:rsidR="008236A1" w:rsidRPr="00D31843" w:rsidRDefault="008236A1" w:rsidP="008236A1">
      <w:pPr>
        <w:spacing w:line="560" w:lineRule="exact"/>
        <w:rPr>
          <w:rFonts w:ascii="仿宋_GB2312" w:eastAsia="仿宋_GB2312"/>
          <w:color w:val="000000"/>
          <w:sz w:val="32"/>
          <w:szCs w:val="32"/>
        </w:rPr>
      </w:pPr>
      <w:r w:rsidRPr="00D31843">
        <w:rPr>
          <w:rFonts w:ascii="仿宋_GB2312" w:eastAsia="仿宋_GB2312" w:hint="eastAsia"/>
          <w:color w:val="000000"/>
          <w:sz w:val="32"/>
          <w:szCs w:val="32"/>
        </w:rPr>
        <w:t>第二部分</w:t>
      </w:r>
      <w:r w:rsidR="00755463">
        <w:rPr>
          <w:rFonts w:ascii="仿宋_GB2312" w:eastAsia="仿宋_GB2312" w:hint="eastAsia"/>
          <w:color w:val="000000"/>
          <w:sz w:val="32"/>
          <w:szCs w:val="32"/>
        </w:rPr>
        <w:t xml:space="preserve"> </w:t>
      </w:r>
      <w:r w:rsidRPr="00D31843">
        <w:rPr>
          <w:rFonts w:ascii="仿宋_GB2312" w:eastAsia="仿宋_GB2312" w:hint="eastAsia"/>
          <w:color w:val="000000"/>
          <w:sz w:val="32"/>
          <w:szCs w:val="32"/>
        </w:rPr>
        <w:t>202</w:t>
      </w:r>
      <w:r>
        <w:rPr>
          <w:rFonts w:ascii="仿宋_GB2312" w:eastAsia="仿宋_GB2312"/>
          <w:color w:val="000000"/>
          <w:sz w:val="32"/>
          <w:szCs w:val="32"/>
        </w:rPr>
        <w:t>1</w:t>
      </w:r>
      <w:r w:rsidRPr="00D31843">
        <w:rPr>
          <w:rFonts w:ascii="仿宋_GB2312" w:eastAsia="仿宋_GB2312" w:hint="eastAsia"/>
          <w:color w:val="000000"/>
          <w:sz w:val="32"/>
          <w:szCs w:val="32"/>
        </w:rPr>
        <w:t>年度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预算报表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一、收支总表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二、收入总表    </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三、支出总表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四、政府采购预算明细表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五、财政拨款收支总表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 xml:space="preserve">    六、一般公共预算财政拨款支出表</w:t>
      </w:r>
    </w:p>
    <w:p w:rsidR="008236A1" w:rsidRPr="00D31843" w:rsidRDefault="008236A1" w:rsidP="008236A1">
      <w:pPr>
        <w:autoSpaceDE w:val="0"/>
        <w:autoSpaceDN w:val="0"/>
        <w:adjustRightInd w:val="0"/>
        <w:spacing w:line="560" w:lineRule="exact"/>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kern w:val="0"/>
          <w:sz w:val="32"/>
          <w:szCs w:val="32"/>
          <w:lang w:val="zh-CN"/>
        </w:rPr>
        <w:t xml:space="preserve">    </w:t>
      </w:r>
      <w:r w:rsidRPr="00D31843">
        <w:rPr>
          <w:rFonts w:ascii="仿宋_GB2312" w:eastAsia="仿宋_GB2312" w:cs="宋体" w:hint="eastAsia"/>
          <w:color w:val="000000"/>
          <w:spacing w:val="-16"/>
          <w:kern w:val="0"/>
          <w:sz w:val="32"/>
          <w:szCs w:val="32"/>
          <w:lang w:val="zh-CN"/>
        </w:rPr>
        <w:t>七、一般公共预算财政拨款基本支出表</w:t>
      </w:r>
    </w:p>
    <w:p w:rsidR="008236A1" w:rsidRPr="00D31843" w:rsidRDefault="008236A1" w:rsidP="008236A1">
      <w:pPr>
        <w:autoSpaceDE w:val="0"/>
        <w:autoSpaceDN w:val="0"/>
        <w:adjustRightInd w:val="0"/>
        <w:spacing w:line="560" w:lineRule="exact"/>
        <w:ind w:firstLineChars="250" w:firstLine="720"/>
        <w:jc w:val="left"/>
        <w:rPr>
          <w:rFonts w:ascii="仿宋_GB2312" w:eastAsia="仿宋_GB2312" w:cs="宋体"/>
          <w:color w:val="000000"/>
          <w:spacing w:val="-16"/>
          <w:kern w:val="0"/>
          <w:sz w:val="32"/>
          <w:szCs w:val="32"/>
          <w:lang w:val="zh-CN"/>
        </w:rPr>
      </w:pPr>
      <w:r w:rsidRPr="00D31843">
        <w:rPr>
          <w:rFonts w:ascii="仿宋_GB2312" w:eastAsia="仿宋_GB2312" w:cs="宋体" w:hint="eastAsia"/>
          <w:color w:val="000000"/>
          <w:spacing w:val="-16"/>
          <w:kern w:val="0"/>
          <w:sz w:val="32"/>
          <w:szCs w:val="32"/>
          <w:lang w:val="zh-CN"/>
        </w:rPr>
        <w:t>八、一般公共预算财政拨款项目支出表</w:t>
      </w:r>
    </w:p>
    <w:p w:rsidR="008236A1"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t>九、政府性基金预算财政拨款支出表</w:t>
      </w:r>
    </w:p>
    <w:p w:rsidR="008236A1" w:rsidRPr="00D31843" w:rsidRDefault="008236A1" w:rsidP="008236A1">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lang w:val="zh-CN"/>
        </w:rPr>
      </w:pPr>
      <w:r>
        <w:rPr>
          <w:rFonts w:ascii="仿宋_GB2312" w:eastAsia="仿宋_GB2312" w:cs="宋体" w:hint="eastAsia"/>
          <w:color w:val="000000"/>
          <w:kern w:val="0"/>
          <w:sz w:val="32"/>
          <w:szCs w:val="32"/>
          <w:lang w:val="zh-CN"/>
        </w:rPr>
        <w:t>十、</w:t>
      </w:r>
      <w:r w:rsidRPr="008236A1">
        <w:rPr>
          <w:rFonts w:ascii="仿宋_GB2312" w:eastAsia="仿宋_GB2312" w:cs="宋体" w:hint="eastAsia"/>
          <w:color w:val="000000"/>
          <w:kern w:val="0"/>
          <w:sz w:val="32"/>
          <w:szCs w:val="32"/>
          <w:lang w:val="zh-CN"/>
        </w:rPr>
        <w:t>国有资本经营预算财政拨款支出表</w:t>
      </w:r>
    </w:p>
    <w:p w:rsidR="008236A1" w:rsidRPr="00D31843" w:rsidRDefault="008236A1" w:rsidP="00CB5F08">
      <w:pPr>
        <w:autoSpaceDE w:val="0"/>
        <w:autoSpaceDN w:val="0"/>
        <w:adjustRightInd w:val="0"/>
        <w:spacing w:line="560" w:lineRule="exact"/>
        <w:ind w:firstLineChars="200" w:firstLine="576"/>
        <w:jc w:val="left"/>
        <w:rPr>
          <w:rFonts w:ascii="仿宋_GB2312" w:eastAsia="仿宋_GB2312" w:cs="宋体"/>
          <w:color w:val="000000"/>
          <w:kern w:val="0"/>
          <w:sz w:val="32"/>
          <w:szCs w:val="32"/>
          <w:lang w:val="zh-CN"/>
        </w:rPr>
      </w:pPr>
      <w:r w:rsidRPr="00D31843">
        <w:rPr>
          <w:rFonts w:ascii="仿宋_GB2312" w:eastAsia="仿宋_GB2312" w:cs="宋体" w:hint="eastAsia"/>
          <w:color w:val="000000"/>
          <w:spacing w:val="-16"/>
          <w:kern w:val="0"/>
          <w:sz w:val="32"/>
          <w:szCs w:val="32"/>
          <w:lang w:val="zh-CN"/>
        </w:rPr>
        <w:t>十</w:t>
      </w:r>
      <w:r w:rsidR="00CB5F08">
        <w:rPr>
          <w:rFonts w:ascii="仿宋_GB2312" w:eastAsia="仿宋_GB2312" w:cs="宋体" w:hint="eastAsia"/>
          <w:color w:val="000000"/>
          <w:spacing w:val="-16"/>
          <w:kern w:val="0"/>
          <w:sz w:val="32"/>
          <w:szCs w:val="32"/>
          <w:lang w:val="zh-CN"/>
        </w:rPr>
        <w:t>一</w:t>
      </w:r>
      <w:r w:rsidRPr="00D31843">
        <w:rPr>
          <w:rFonts w:ascii="仿宋_GB2312" w:eastAsia="仿宋_GB2312" w:cs="宋体" w:hint="eastAsia"/>
          <w:color w:val="000000"/>
          <w:spacing w:val="-16"/>
          <w:kern w:val="0"/>
          <w:sz w:val="32"/>
          <w:szCs w:val="32"/>
          <w:lang w:val="zh-CN"/>
        </w:rPr>
        <w:t>、财政拨款（</w:t>
      </w:r>
      <w:proofErr w:type="gramStart"/>
      <w:r w:rsidRPr="00D31843">
        <w:rPr>
          <w:rFonts w:ascii="仿宋_GB2312" w:eastAsia="仿宋_GB2312" w:cs="宋体" w:hint="eastAsia"/>
          <w:color w:val="000000"/>
          <w:spacing w:val="-16"/>
          <w:kern w:val="0"/>
          <w:sz w:val="32"/>
          <w:szCs w:val="32"/>
          <w:lang w:val="zh-CN"/>
        </w:rPr>
        <w:t>含一般</w:t>
      </w:r>
      <w:proofErr w:type="gramEnd"/>
      <w:r w:rsidRPr="00D31843">
        <w:rPr>
          <w:rFonts w:ascii="仿宋_GB2312" w:eastAsia="仿宋_GB2312" w:cs="宋体" w:hint="eastAsia"/>
          <w:color w:val="000000"/>
          <w:spacing w:val="-16"/>
          <w:kern w:val="0"/>
          <w:sz w:val="32"/>
          <w:szCs w:val="32"/>
          <w:lang w:val="zh-CN"/>
        </w:rPr>
        <w:t>公共预算和政府性基金预算）</w:t>
      </w:r>
      <w:r w:rsidRPr="00D31843">
        <w:rPr>
          <w:rFonts w:ascii="仿宋_GB2312" w:eastAsia="仿宋_GB2312" w:cs="宋体" w:hint="eastAsia"/>
          <w:color w:val="000000"/>
          <w:kern w:val="0"/>
          <w:sz w:val="32"/>
          <w:szCs w:val="32"/>
          <w:lang w:val="zh-CN"/>
        </w:rPr>
        <w:t>“三公”经费支出表</w:t>
      </w:r>
    </w:p>
    <w:p w:rsidR="008236A1" w:rsidRPr="00D31843" w:rsidRDefault="008236A1" w:rsidP="008236A1">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lang w:val="zh-CN"/>
        </w:rPr>
      </w:pPr>
      <w:r w:rsidRPr="00D31843">
        <w:rPr>
          <w:rFonts w:ascii="仿宋_GB2312" w:eastAsia="仿宋_GB2312" w:cs="宋体" w:hint="eastAsia"/>
          <w:color w:val="000000"/>
          <w:spacing w:val="-18"/>
          <w:kern w:val="0"/>
          <w:sz w:val="32"/>
          <w:szCs w:val="32"/>
          <w:lang w:val="zh-CN"/>
        </w:rPr>
        <w:t>十</w:t>
      </w:r>
      <w:r w:rsidR="00CB5F08">
        <w:rPr>
          <w:rFonts w:ascii="仿宋_GB2312" w:eastAsia="仿宋_GB2312" w:cs="宋体" w:hint="eastAsia"/>
          <w:color w:val="000000"/>
          <w:spacing w:val="-18"/>
          <w:kern w:val="0"/>
          <w:sz w:val="32"/>
          <w:szCs w:val="32"/>
          <w:lang w:val="zh-CN"/>
        </w:rPr>
        <w:t>二</w:t>
      </w:r>
      <w:r w:rsidRPr="00D31843">
        <w:rPr>
          <w:rFonts w:ascii="仿宋_GB2312" w:eastAsia="仿宋_GB2312" w:cs="宋体" w:hint="eastAsia"/>
          <w:color w:val="000000"/>
          <w:spacing w:val="-18"/>
          <w:kern w:val="0"/>
          <w:sz w:val="32"/>
          <w:szCs w:val="32"/>
          <w:lang w:val="zh-CN"/>
        </w:rPr>
        <w:t>、政府购买服务预算财政拨款明细表</w:t>
      </w:r>
    </w:p>
    <w:p w:rsidR="002440E3"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31843">
        <w:rPr>
          <w:rFonts w:ascii="仿宋_GB2312" w:eastAsia="仿宋_GB2312" w:cs="宋体" w:hint="eastAsia"/>
          <w:color w:val="000000"/>
          <w:kern w:val="0"/>
          <w:sz w:val="32"/>
          <w:szCs w:val="32"/>
          <w:lang w:val="zh-CN"/>
        </w:rPr>
        <w:lastRenderedPageBreak/>
        <w:t>十</w:t>
      </w:r>
      <w:r w:rsidR="00CB5F08">
        <w:rPr>
          <w:rFonts w:ascii="仿宋_GB2312" w:eastAsia="仿宋_GB2312" w:cs="宋体" w:hint="eastAsia"/>
          <w:color w:val="000000"/>
          <w:kern w:val="0"/>
          <w:sz w:val="32"/>
          <w:szCs w:val="32"/>
          <w:lang w:val="zh-CN"/>
        </w:rPr>
        <w:t>三</w:t>
      </w:r>
      <w:r w:rsidRPr="00D31843">
        <w:rPr>
          <w:rFonts w:ascii="仿宋_GB2312" w:eastAsia="仿宋_GB2312" w:cs="宋体" w:hint="eastAsia"/>
          <w:color w:val="000000"/>
          <w:kern w:val="0"/>
          <w:sz w:val="32"/>
          <w:szCs w:val="32"/>
          <w:lang w:val="zh-CN"/>
        </w:rPr>
        <w:t>、部门整体支出绩效目标申报表</w:t>
      </w: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4A1781" w:rsidRDefault="004A1781" w:rsidP="00CF3FED">
      <w:pPr>
        <w:spacing w:line="560" w:lineRule="exact"/>
        <w:jc w:val="center"/>
        <w:rPr>
          <w:rFonts w:ascii="方正小标宋简体" w:eastAsia="方正小标宋简体"/>
          <w:color w:val="000000"/>
          <w:sz w:val="36"/>
          <w:szCs w:val="36"/>
        </w:rPr>
      </w:pPr>
    </w:p>
    <w:p w:rsidR="00CF3FED" w:rsidRPr="00D31843" w:rsidRDefault="00CF3FED" w:rsidP="00CF3FED">
      <w:pPr>
        <w:spacing w:line="56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2440E3">
        <w:rPr>
          <w:rFonts w:ascii="方正小标宋简体" w:eastAsia="方正小标宋简体" w:hint="eastAsia"/>
          <w:color w:val="000000"/>
          <w:sz w:val="36"/>
          <w:szCs w:val="36"/>
        </w:rPr>
        <w:t>部门</w:t>
      </w:r>
      <w:r w:rsidRPr="00D31843">
        <w:rPr>
          <w:rFonts w:ascii="方正小标宋简体" w:eastAsia="方正小标宋简体" w:hint="eastAsia"/>
          <w:color w:val="000000"/>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一、</w:t>
      </w:r>
      <w:r w:rsidR="002440E3" w:rsidRPr="00755463">
        <w:rPr>
          <w:rFonts w:ascii="黑体" w:eastAsia="黑体" w:hAnsi="黑体" w:hint="eastAsia"/>
          <w:color w:val="000000"/>
          <w:sz w:val="32"/>
          <w:szCs w:val="32"/>
        </w:rPr>
        <w:t>部门</w:t>
      </w:r>
      <w:r w:rsidRPr="00755463">
        <w:rPr>
          <w:rFonts w:ascii="黑体" w:eastAsia="黑体" w:hAnsi="黑体" w:hint="eastAsia"/>
          <w:color w:val="000000"/>
          <w:sz w:val="32"/>
          <w:szCs w:val="32"/>
        </w:rPr>
        <w:t>基本情况</w:t>
      </w:r>
    </w:p>
    <w:p w:rsidR="007A116E" w:rsidRPr="007A116E" w:rsidRDefault="007A116E" w:rsidP="007A116E">
      <w:pPr>
        <w:spacing w:line="560" w:lineRule="exact"/>
        <w:ind w:firstLineChars="200" w:firstLine="640"/>
        <w:rPr>
          <w:rFonts w:ascii="仿宋_GB2312" w:eastAsia="仿宋_GB2312"/>
          <w:color w:val="000000"/>
          <w:sz w:val="32"/>
          <w:szCs w:val="32"/>
        </w:rPr>
      </w:pPr>
      <w:r w:rsidRPr="007A116E">
        <w:rPr>
          <w:rFonts w:ascii="仿宋_GB2312" w:eastAsia="仿宋_GB2312" w:hint="eastAsia"/>
          <w:color w:val="000000"/>
          <w:sz w:val="32"/>
          <w:szCs w:val="32"/>
        </w:rPr>
        <w:t>（一）部门机构设置、职责</w:t>
      </w:r>
    </w:p>
    <w:p w:rsidR="007A116E" w:rsidRPr="007A116E" w:rsidRDefault="007A116E" w:rsidP="007A116E">
      <w:pPr>
        <w:spacing w:line="560" w:lineRule="exact"/>
        <w:ind w:firstLineChars="200" w:firstLine="640"/>
        <w:rPr>
          <w:rFonts w:ascii="仿宋_GB2312" w:eastAsia="仿宋_GB2312"/>
          <w:color w:val="000000"/>
          <w:sz w:val="32"/>
          <w:szCs w:val="32"/>
        </w:rPr>
      </w:pPr>
      <w:r w:rsidRPr="007A116E">
        <w:rPr>
          <w:rFonts w:ascii="仿宋_GB2312" w:eastAsia="仿宋_GB2312" w:hint="eastAsia"/>
          <w:color w:val="000000"/>
          <w:sz w:val="32"/>
          <w:szCs w:val="32"/>
        </w:rPr>
        <w:t>北京医药集团有限责任公司成立于1979年，是北京市下属事业单位，1998年经北京市人民政府批准改制为国有企业（京政函｛1998｝6号文件）。目前本级转制前离退休人员的费用，由北京市财政局拨款进行支付。</w:t>
      </w:r>
    </w:p>
    <w:p w:rsidR="007A116E" w:rsidRPr="007A116E" w:rsidRDefault="007A116E" w:rsidP="007A116E">
      <w:pPr>
        <w:spacing w:line="560" w:lineRule="exact"/>
        <w:ind w:firstLineChars="200" w:firstLine="640"/>
        <w:rPr>
          <w:rFonts w:ascii="仿宋_GB2312" w:eastAsia="仿宋_GB2312"/>
          <w:color w:val="000000"/>
          <w:sz w:val="32"/>
          <w:szCs w:val="32"/>
        </w:rPr>
      </w:pPr>
      <w:r w:rsidRPr="007A116E">
        <w:rPr>
          <w:rFonts w:ascii="仿宋_GB2312" w:eastAsia="仿宋_GB2312" w:hint="eastAsia"/>
          <w:color w:val="000000"/>
          <w:sz w:val="32"/>
          <w:szCs w:val="32"/>
        </w:rPr>
        <w:t>（二）人员构成情况</w:t>
      </w:r>
    </w:p>
    <w:p w:rsidR="007A116E" w:rsidRDefault="007A116E" w:rsidP="007A116E">
      <w:pPr>
        <w:spacing w:line="560" w:lineRule="exact"/>
        <w:ind w:firstLineChars="200" w:firstLine="640"/>
        <w:rPr>
          <w:rFonts w:ascii="仿宋_GB2312" w:eastAsia="仿宋_GB2312"/>
          <w:color w:val="000000"/>
          <w:sz w:val="32"/>
          <w:szCs w:val="32"/>
        </w:rPr>
      </w:pPr>
      <w:r w:rsidRPr="007A116E">
        <w:rPr>
          <w:rFonts w:ascii="仿宋_GB2312" w:eastAsia="仿宋_GB2312" w:hint="eastAsia"/>
          <w:color w:val="000000"/>
          <w:sz w:val="32"/>
          <w:szCs w:val="32"/>
        </w:rPr>
        <w:t>北京医药集团有限责任公司转制前离退休人员34人，其中：离休3人，退休31人。</w:t>
      </w:r>
    </w:p>
    <w:p w:rsidR="00CF3FED" w:rsidRPr="00755463" w:rsidRDefault="00CF3FED" w:rsidP="007A116E">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二、2021年收入及支出总体情况</w:t>
      </w:r>
    </w:p>
    <w:p w:rsidR="00A95BEA" w:rsidRDefault="00A95BEA" w:rsidP="00CF3FED">
      <w:pPr>
        <w:spacing w:line="560" w:lineRule="exact"/>
        <w:ind w:firstLineChars="200" w:firstLine="640"/>
        <w:rPr>
          <w:rFonts w:ascii="仿宋_GB2312" w:eastAsia="仿宋_GB2312"/>
          <w:color w:val="000000"/>
          <w:sz w:val="32"/>
          <w:szCs w:val="32"/>
        </w:rPr>
      </w:pPr>
      <w:r w:rsidRPr="00A95BEA">
        <w:rPr>
          <w:rFonts w:ascii="仿宋_GB2312" w:eastAsia="仿宋_GB2312" w:hint="eastAsia"/>
          <w:color w:val="000000"/>
          <w:sz w:val="32"/>
          <w:szCs w:val="32"/>
        </w:rPr>
        <w:t>（一）收入预算情况</w:t>
      </w:r>
    </w:p>
    <w:p w:rsidR="00A95BEA" w:rsidRDefault="00A95BEA" w:rsidP="00CF3FED">
      <w:pPr>
        <w:spacing w:line="560" w:lineRule="exact"/>
        <w:ind w:firstLineChars="200" w:firstLine="640"/>
        <w:rPr>
          <w:rFonts w:ascii="仿宋_GB2312" w:eastAsia="仿宋_GB2312"/>
          <w:color w:val="000000"/>
          <w:sz w:val="32"/>
          <w:szCs w:val="32"/>
        </w:rPr>
      </w:pPr>
      <w:r w:rsidRPr="00A95BEA">
        <w:rPr>
          <w:rFonts w:ascii="仿宋_GB2312" w:eastAsia="仿宋_GB2312" w:hint="eastAsia"/>
          <w:color w:val="000000"/>
          <w:sz w:val="32"/>
          <w:szCs w:val="32"/>
        </w:rPr>
        <w:t>2021年收入预算405.37万元，比2020年4955.38万元减少4550.01万元，下降91.82%。其中：财政拨款405.37万元,比2020年4293.06万元减少3887.69万元；统筹使用结余资金安排预算0万元,比2020年299.11万元减少299.11万元；其他资金0万元,比2020年363.2万元减少363.2万元。上述下降的原因为北京医药集团有限责任公司原下属3家事业单位（北京医药集团有限责任公司党校、北京医药集团职工大学、北京医药职工中等专业学校）已划转给中国北京同仁堂（集团）有限责任公司，故引起财政收入的下降。</w:t>
      </w:r>
    </w:p>
    <w:p w:rsidR="00A95BEA" w:rsidRDefault="00A95BEA" w:rsidP="00CF3FED">
      <w:pPr>
        <w:spacing w:line="560" w:lineRule="exact"/>
        <w:ind w:firstLineChars="200" w:firstLine="640"/>
        <w:rPr>
          <w:rFonts w:ascii="仿宋_GB2312" w:eastAsia="仿宋_GB2312"/>
          <w:color w:val="000000"/>
          <w:sz w:val="32"/>
          <w:szCs w:val="32"/>
        </w:rPr>
      </w:pPr>
      <w:r w:rsidRPr="00A95BEA">
        <w:rPr>
          <w:rFonts w:ascii="仿宋_GB2312" w:eastAsia="仿宋_GB2312" w:hint="eastAsia"/>
          <w:color w:val="000000"/>
          <w:sz w:val="32"/>
          <w:szCs w:val="32"/>
        </w:rPr>
        <w:t>（二）支出预算说明</w:t>
      </w:r>
    </w:p>
    <w:p w:rsidR="00A95BEA" w:rsidRPr="00A95BEA" w:rsidRDefault="00A95BEA" w:rsidP="00A95BEA">
      <w:pPr>
        <w:spacing w:line="560" w:lineRule="exact"/>
        <w:ind w:firstLineChars="200" w:firstLine="640"/>
        <w:rPr>
          <w:rFonts w:ascii="仿宋_GB2312" w:eastAsia="仿宋_GB2312"/>
          <w:color w:val="000000"/>
          <w:sz w:val="32"/>
          <w:szCs w:val="32"/>
        </w:rPr>
      </w:pPr>
      <w:r w:rsidRPr="00A95BEA">
        <w:rPr>
          <w:rFonts w:ascii="仿宋_GB2312" w:eastAsia="仿宋_GB2312"/>
          <w:color w:val="000000"/>
          <w:sz w:val="32"/>
          <w:szCs w:val="32"/>
        </w:rPr>
        <w:t>1.</w:t>
      </w:r>
      <w:r w:rsidRPr="00A95BEA">
        <w:rPr>
          <w:rFonts w:ascii="仿宋_GB2312" w:eastAsia="仿宋_GB2312" w:hint="eastAsia"/>
          <w:color w:val="000000"/>
          <w:sz w:val="32"/>
          <w:szCs w:val="32"/>
        </w:rPr>
        <w:t>基本支出预算405.37万元，占总支出预算100%，比</w:t>
      </w:r>
      <w:r w:rsidRPr="00A95BEA">
        <w:rPr>
          <w:rFonts w:ascii="仿宋_GB2312" w:eastAsia="仿宋_GB2312" w:hint="eastAsia"/>
          <w:color w:val="000000"/>
          <w:sz w:val="32"/>
          <w:szCs w:val="32"/>
        </w:rPr>
        <w:lastRenderedPageBreak/>
        <w:t>2020年3581.16万元减少3175.79万元，下降88.68%。因为北京医药集团有限责任公司原下属3家事业单位（北京医药集团有限责任公司党校、北京医药集团职工大学、北京医药职工中等专业学校）已划转给中国北京同仁堂（集团）有限责任公司，故引起财政资金基本支出的下降。</w:t>
      </w:r>
    </w:p>
    <w:p w:rsidR="00A95BEA" w:rsidRPr="00A95BEA" w:rsidRDefault="00A95BEA" w:rsidP="00A95BE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w:t>
      </w:r>
      <w:r>
        <w:rPr>
          <w:rFonts w:ascii="仿宋_GB2312" w:eastAsia="仿宋_GB2312"/>
          <w:color w:val="000000"/>
          <w:sz w:val="32"/>
          <w:szCs w:val="32"/>
        </w:rPr>
        <w:t>.</w:t>
      </w:r>
      <w:r w:rsidRPr="00A95BEA">
        <w:rPr>
          <w:rFonts w:ascii="仿宋_GB2312" w:eastAsia="仿宋_GB2312" w:hint="eastAsia"/>
          <w:color w:val="000000"/>
          <w:sz w:val="32"/>
          <w:szCs w:val="32"/>
        </w:rPr>
        <w:t>项目支出预算0万元，比2020年1369.22万元减少1369.22万元，下降100%。因为北京医药集团有限责任公司原下属3家事业单位（北京医药集团有限责任公司党校、北京医药集团职工大学、北京医药职工中等专业学校）已划转给中国北京同仁堂（集团）有限责任公司，故引起财政资金项目支出的下降。</w:t>
      </w:r>
    </w:p>
    <w:p w:rsidR="00A95BEA" w:rsidRPr="00A95BEA" w:rsidRDefault="00A95BEA" w:rsidP="00A95BE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w:t>
      </w:r>
      <w:r>
        <w:rPr>
          <w:rFonts w:ascii="仿宋_GB2312" w:eastAsia="仿宋_GB2312"/>
          <w:color w:val="000000"/>
          <w:sz w:val="32"/>
          <w:szCs w:val="32"/>
        </w:rPr>
        <w:t>.</w:t>
      </w:r>
      <w:r w:rsidRPr="00A95BEA">
        <w:rPr>
          <w:rFonts w:ascii="仿宋_GB2312" w:eastAsia="仿宋_GB2312" w:hint="eastAsia"/>
          <w:color w:val="000000"/>
          <w:sz w:val="32"/>
          <w:szCs w:val="32"/>
        </w:rPr>
        <w:t>上缴上级支出0万元。</w:t>
      </w:r>
    </w:p>
    <w:p w:rsidR="00A95BEA" w:rsidRPr="00A95BEA" w:rsidRDefault="00A95BEA" w:rsidP="00A95BE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4</w:t>
      </w:r>
      <w:r>
        <w:rPr>
          <w:rFonts w:ascii="仿宋_GB2312" w:eastAsia="仿宋_GB2312"/>
          <w:color w:val="000000"/>
          <w:sz w:val="32"/>
          <w:szCs w:val="32"/>
        </w:rPr>
        <w:t>.</w:t>
      </w:r>
      <w:r w:rsidRPr="00A95BEA">
        <w:rPr>
          <w:rFonts w:ascii="仿宋_GB2312" w:eastAsia="仿宋_GB2312" w:hint="eastAsia"/>
          <w:color w:val="000000"/>
          <w:sz w:val="32"/>
          <w:szCs w:val="32"/>
        </w:rPr>
        <w:t xml:space="preserve">事业单位经营支出0万元。   </w:t>
      </w:r>
      <w:r w:rsidRPr="00A95BEA">
        <w:rPr>
          <w:rFonts w:ascii="仿宋_GB2312" w:eastAsia="仿宋_GB2312" w:hint="eastAsia"/>
          <w:color w:val="000000"/>
          <w:sz w:val="32"/>
          <w:szCs w:val="32"/>
        </w:rPr>
        <w:tab/>
      </w:r>
    </w:p>
    <w:p w:rsidR="00A95BEA" w:rsidRDefault="00A95BEA" w:rsidP="00A95BEA">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5</w:t>
      </w:r>
      <w:r>
        <w:rPr>
          <w:rFonts w:ascii="仿宋_GB2312" w:eastAsia="仿宋_GB2312"/>
          <w:color w:val="000000"/>
          <w:sz w:val="32"/>
          <w:szCs w:val="32"/>
        </w:rPr>
        <w:t>.</w:t>
      </w:r>
      <w:r w:rsidRPr="00A95BEA">
        <w:rPr>
          <w:rFonts w:ascii="仿宋_GB2312" w:eastAsia="仿宋_GB2312" w:hint="eastAsia"/>
          <w:color w:val="000000"/>
          <w:sz w:val="32"/>
          <w:szCs w:val="32"/>
        </w:rPr>
        <w:t>对附属单位补助支出0万元。</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三、主要支出情况</w:t>
      </w:r>
    </w:p>
    <w:p w:rsidR="00CF3FED" w:rsidRPr="00D31843" w:rsidRDefault="00713B31" w:rsidP="00CF3FED">
      <w:pPr>
        <w:spacing w:line="560" w:lineRule="exact"/>
        <w:ind w:firstLineChars="200" w:firstLine="640"/>
        <w:rPr>
          <w:rFonts w:ascii="仿宋_GB2312" w:eastAsia="仿宋_GB2312"/>
          <w:color w:val="000000"/>
          <w:sz w:val="32"/>
          <w:szCs w:val="32"/>
        </w:rPr>
      </w:pPr>
      <w:r w:rsidRPr="00713B31">
        <w:rPr>
          <w:rFonts w:ascii="仿宋_GB2312" w:eastAsia="仿宋_GB2312" w:hint="eastAsia"/>
          <w:color w:val="000000"/>
          <w:sz w:val="32"/>
          <w:szCs w:val="32"/>
        </w:rPr>
        <w:t>本单位2021年</w:t>
      </w:r>
      <w:r>
        <w:rPr>
          <w:rFonts w:ascii="仿宋_GB2312" w:eastAsia="仿宋_GB2312" w:hint="eastAsia"/>
          <w:color w:val="000000"/>
          <w:sz w:val="32"/>
          <w:szCs w:val="32"/>
        </w:rPr>
        <w:t>无财政拨款安排的</w:t>
      </w:r>
      <w:r w:rsidR="00CF3FED" w:rsidRPr="00D31843">
        <w:rPr>
          <w:rFonts w:ascii="仿宋_GB2312" w:eastAsia="仿宋_GB2312" w:hint="eastAsia"/>
          <w:color w:val="000000"/>
          <w:sz w:val="32"/>
          <w:szCs w:val="32"/>
        </w:rPr>
        <w:t>预算项目支出。</w:t>
      </w:r>
    </w:p>
    <w:p w:rsidR="00CF3FED" w:rsidRPr="00755463" w:rsidRDefault="00CF3FED" w:rsidP="00CF3FED">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四、</w:t>
      </w:r>
      <w:r w:rsidR="002440E3" w:rsidRPr="00755463">
        <w:rPr>
          <w:rFonts w:ascii="黑体" w:eastAsia="黑体" w:hAnsi="黑体" w:hint="eastAsia"/>
          <w:color w:val="000000"/>
          <w:sz w:val="32"/>
          <w:szCs w:val="32"/>
        </w:rPr>
        <w:t>部门</w:t>
      </w:r>
      <w:r w:rsidRPr="00755463">
        <w:rPr>
          <w:rFonts w:ascii="黑体" w:eastAsia="黑体" w:hAnsi="黑体" w:hint="eastAsia"/>
          <w:color w:val="000000"/>
          <w:sz w:val="32"/>
          <w:szCs w:val="32"/>
        </w:rPr>
        <w:t>“三公”经费财政拨款预算说明</w:t>
      </w:r>
    </w:p>
    <w:p w:rsidR="00DC6327" w:rsidRPr="00DC6327" w:rsidRDefault="00DC6327" w:rsidP="00DC6327">
      <w:pPr>
        <w:spacing w:line="560" w:lineRule="exact"/>
        <w:ind w:firstLineChars="200" w:firstLine="640"/>
        <w:rPr>
          <w:rFonts w:ascii="仿宋_GB2312" w:eastAsia="仿宋_GB2312"/>
          <w:color w:val="000000"/>
          <w:sz w:val="32"/>
          <w:szCs w:val="32"/>
        </w:rPr>
      </w:pPr>
      <w:r w:rsidRPr="00DC6327">
        <w:rPr>
          <w:rFonts w:ascii="仿宋_GB2312" w:eastAsia="仿宋_GB2312" w:hint="eastAsia"/>
          <w:color w:val="000000"/>
          <w:sz w:val="32"/>
          <w:szCs w:val="32"/>
        </w:rPr>
        <w:t>（一）“三公经费”的单位范围</w:t>
      </w:r>
    </w:p>
    <w:p w:rsidR="00DC6327" w:rsidRPr="00DC6327" w:rsidRDefault="00DC6327" w:rsidP="00DC6327">
      <w:pPr>
        <w:spacing w:line="560" w:lineRule="exact"/>
        <w:ind w:firstLineChars="200" w:firstLine="640"/>
        <w:rPr>
          <w:rFonts w:ascii="仿宋_GB2312" w:eastAsia="仿宋_GB2312"/>
          <w:color w:val="000000"/>
          <w:sz w:val="32"/>
          <w:szCs w:val="32"/>
        </w:rPr>
      </w:pPr>
      <w:r w:rsidRPr="00DC6327">
        <w:rPr>
          <w:rFonts w:ascii="仿宋_GB2312" w:eastAsia="仿宋_GB2312" w:hint="eastAsia"/>
          <w:color w:val="000000"/>
          <w:sz w:val="32"/>
          <w:szCs w:val="32"/>
        </w:rPr>
        <w:t>本单位2021年无财政拨款安排的“三公”经费预算。</w:t>
      </w:r>
    </w:p>
    <w:p w:rsidR="00DC6327" w:rsidRPr="00DC6327" w:rsidRDefault="00DC6327" w:rsidP="00DC6327">
      <w:pPr>
        <w:spacing w:line="560" w:lineRule="exact"/>
        <w:ind w:firstLineChars="200" w:firstLine="640"/>
        <w:rPr>
          <w:rFonts w:ascii="仿宋_GB2312" w:eastAsia="仿宋_GB2312"/>
          <w:color w:val="000000"/>
          <w:sz w:val="32"/>
          <w:szCs w:val="32"/>
        </w:rPr>
      </w:pPr>
      <w:r w:rsidRPr="00DC6327">
        <w:rPr>
          <w:rFonts w:ascii="仿宋_GB2312" w:eastAsia="仿宋_GB2312" w:hint="eastAsia"/>
          <w:color w:val="000000"/>
          <w:sz w:val="32"/>
          <w:szCs w:val="32"/>
        </w:rPr>
        <w:t>（二）“三公经费”财政拨款情况说明</w:t>
      </w:r>
    </w:p>
    <w:p w:rsidR="00DC6327" w:rsidRPr="00DC6327" w:rsidRDefault="00DC6327" w:rsidP="00DC6327">
      <w:pPr>
        <w:spacing w:line="560" w:lineRule="exact"/>
        <w:ind w:firstLineChars="200" w:firstLine="640"/>
        <w:rPr>
          <w:rFonts w:ascii="仿宋_GB2312" w:eastAsia="仿宋_GB2312"/>
          <w:color w:val="000000"/>
          <w:sz w:val="32"/>
          <w:szCs w:val="32"/>
        </w:rPr>
      </w:pPr>
      <w:r w:rsidRPr="00DC6327">
        <w:rPr>
          <w:rFonts w:ascii="仿宋_GB2312" w:eastAsia="仿宋_GB2312" w:hint="eastAsia"/>
          <w:color w:val="000000"/>
          <w:sz w:val="32"/>
          <w:szCs w:val="32"/>
        </w:rPr>
        <w:t>2021年"三</w:t>
      </w:r>
      <w:proofErr w:type="gramStart"/>
      <w:r w:rsidRPr="00DC6327">
        <w:rPr>
          <w:rFonts w:ascii="仿宋_GB2312" w:eastAsia="仿宋_GB2312" w:hint="eastAsia"/>
          <w:color w:val="000000"/>
          <w:sz w:val="32"/>
          <w:szCs w:val="32"/>
        </w:rPr>
        <w:t>公经费</w:t>
      </w:r>
      <w:proofErr w:type="gramEnd"/>
      <w:r w:rsidRPr="00DC6327">
        <w:rPr>
          <w:rFonts w:ascii="仿宋_GB2312" w:eastAsia="仿宋_GB2312" w:hint="eastAsia"/>
          <w:color w:val="000000"/>
          <w:sz w:val="32"/>
          <w:szCs w:val="32"/>
        </w:rPr>
        <w:t>"财政拨款预算0万元，比2020年"三</w:t>
      </w:r>
      <w:proofErr w:type="gramStart"/>
      <w:r w:rsidRPr="00DC6327">
        <w:rPr>
          <w:rFonts w:ascii="仿宋_GB2312" w:eastAsia="仿宋_GB2312" w:hint="eastAsia"/>
          <w:color w:val="000000"/>
          <w:sz w:val="32"/>
          <w:szCs w:val="32"/>
        </w:rPr>
        <w:t>公经费</w:t>
      </w:r>
      <w:proofErr w:type="gramEnd"/>
      <w:r w:rsidRPr="00DC6327">
        <w:rPr>
          <w:rFonts w:ascii="仿宋_GB2312" w:eastAsia="仿宋_GB2312" w:hint="eastAsia"/>
          <w:color w:val="000000"/>
          <w:sz w:val="32"/>
          <w:szCs w:val="32"/>
        </w:rPr>
        <w:t>"财政拨款预算减少17.38万元。其中：</w:t>
      </w:r>
      <w:r w:rsidRPr="00DC6327">
        <w:rPr>
          <w:rFonts w:ascii="仿宋_GB2312" w:eastAsia="仿宋_GB2312" w:hint="eastAsia"/>
          <w:color w:val="000000"/>
          <w:sz w:val="32"/>
          <w:szCs w:val="32"/>
        </w:rPr>
        <w:tab/>
      </w:r>
    </w:p>
    <w:p w:rsidR="00DC6327" w:rsidRPr="00DC6327" w:rsidRDefault="00DC6327" w:rsidP="00DC6327">
      <w:pPr>
        <w:spacing w:line="560" w:lineRule="exact"/>
        <w:ind w:firstLineChars="200" w:firstLine="640"/>
        <w:rPr>
          <w:rFonts w:ascii="仿宋_GB2312" w:eastAsia="仿宋_GB2312"/>
          <w:color w:val="000000"/>
          <w:sz w:val="32"/>
          <w:szCs w:val="32"/>
        </w:rPr>
      </w:pPr>
      <w:r w:rsidRPr="00DC6327">
        <w:rPr>
          <w:rFonts w:ascii="仿宋_GB2312" w:eastAsia="仿宋_GB2312" w:hint="eastAsia"/>
          <w:color w:val="000000"/>
          <w:sz w:val="32"/>
          <w:szCs w:val="32"/>
        </w:rPr>
        <w:t>1、因公出国（境）费用。2021年预算数0万元，比2020年预算数0万元减少0万元。</w:t>
      </w:r>
      <w:r w:rsidRPr="00DC6327">
        <w:rPr>
          <w:rFonts w:ascii="仿宋_GB2312" w:eastAsia="仿宋_GB2312" w:hint="eastAsia"/>
          <w:color w:val="000000"/>
          <w:sz w:val="32"/>
          <w:szCs w:val="32"/>
        </w:rPr>
        <w:tab/>
      </w:r>
    </w:p>
    <w:p w:rsidR="00DC6327" w:rsidRPr="00DC6327" w:rsidRDefault="00DC6327" w:rsidP="00DC6327">
      <w:pPr>
        <w:spacing w:line="560" w:lineRule="exact"/>
        <w:ind w:firstLineChars="200" w:firstLine="640"/>
        <w:rPr>
          <w:rFonts w:ascii="仿宋_GB2312" w:eastAsia="仿宋_GB2312"/>
          <w:color w:val="000000"/>
          <w:sz w:val="32"/>
          <w:szCs w:val="32"/>
        </w:rPr>
      </w:pPr>
      <w:r w:rsidRPr="00DC6327">
        <w:rPr>
          <w:rFonts w:ascii="仿宋_GB2312" w:eastAsia="仿宋_GB2312" w:hint="eastAsia"/>
          <w:color w:val="000000"/>
          <w:sz w:val="32"/>
          <w:szCs w:val="32"/>
        </w:rPr>
        <w:lastRenderedPageBreak/>
        <w:t>2、公务接待费。2021年预算数0万元，比2020年预算数0.万元减少0万元。</w:t>
      </w:r>
    </w:p>
    <w:p w:rsidR="00DC6327" w:rsidRDefault="00DC6327" w:rsidP="00DC6327">
      <w:pPr>
        <w:spacing w:line="560" w:lineRule="exact"/>
        <w:ind w:firstLineChars="200" w:firstLine="640"/>
        <w:rPr>
          <w:rFonts w:ascii="仿宋_GB2312" w:eastAsia="仿宋_GB2312"/>
          <w:color w:val="000000"/>
          <w:sz w:val="32"/>
          <w:szCs w:val="32"/>
        </w:rPr>
      </w:pPr>
      <w:r w:rsidRPr="00DC6327">
        <w:rPr>
          <w:rFonts w:ascii="仿宋_GB2312" w:eastAsia="仿宋_GB2312" w:hint="eastAsia"/>
          <w:color w:val="000000"/>
          <w:sz w:val="32"/>
          <w:szCs w:val="32"/>
        </w:rPr>
        <w:t>3、公务用车购置和运行维护费。2021年预算数0万元，其中，公务用车购置费2021年预算数0万元，比2020预算数0万元减少0万元；公务用车运行维护费2021年预算数0万元，其中：公务用车加油0万元，公务用车维修0万元，公务用车保险0万元，其他0万元。比2020预算数17.38万元减少17.38万元，主要原因：北京医药集团有限责任公司原下属3家事业单位（北京医药集团有限责任公司党校、北京医药集团职工大学、北京医药职工中等专业学校）已划转给中国北京同仁堂（集团）有限责任公司，北京医药集团有限责任公司无财政拨款安排的“三公”经费预算，故引起财政资金“三公”经费中公务用车购置和运行维护费支出的下降。</w:t>
      </w:r>
    </w:p>
    <w:p w:rsidR="00CF3FED" w:rsidRPr="00755463" w:rsidRDefault="00CF3FED" w:rsidP="00DC6327">
      <w:pPr>
        <w:spacing w:line="560" w:lineRule="exact"/>
        <w:ind w:firstLineChars="200" w:firstLine="640"/>
        <w:rPr>
          <w:rFonts w:ascii="黑体" w:eastAsia="黑体" w:hAnsi="黑体"/>
          <w:color w:val="000000"/>
          <w:sz w:val="32"/>
          <w:szCs w:val="32"/>
        </w:rPr>
      </w:pPr>
      <w:r w:rsidRPr="00755463">
        <w:rPr>
          <w:rFonts w:ascii="黑体" w:eastAsia="黑体" w:hAnsi="黑体" w:hint="eastAsia"/>
          <w:color w:val="000000"/>
          <w:sz w:val="32"/>
          <w:szCs w:val="32"/>
        </w:rPr>
        <w:t>五、其他情况说明</w:t>
      </w:r>
    </w:p>
    <w:p w:rsidR="00CF3FED" w:rsidRPr="00755463" w:rsidRDefault="00CF3FED" w:rsidP="00755463">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（一）政府采购预算说明</w:t>
      </w:r>
    </w:p>
    <w:p w:rsidR="009C5A63" w:rsidRDefault="009C5A63" w:rsidP="00755463">
      <w:pPr>
        <w:spacing w:line="560" w:lineRule="exact"/>
        <w:ind w:firstLineChars="200" w:firstLine="640"/>
        <w:rPr>
          <w:rFonts w:ascii="仿宋_GB2312" w:eastAsia="仿宋_GB2312"/>
          <w:color w:val="000000"/>
          <w:sz w:val="32"/>
          <w:szCs w:val="32"/>
        </w:rPr>
      </w:pPr>
      <w:r w:rsidRPr="009C5A63">
        <w:rPr>
          <w:rFonts w:ascii="仿宋_GB2312" w:eastAsia="仿宋_GB2312" w:hint="eastAsia"/>
          <w:color w:val="000000"/>
          <w:sz w:val="32"/>
          <w:szCs w:val="32"/>
        </w:rPr>
        <w:t>本单位2021年无政府采购安排的预算。</w:t>
      </w:r>
    </w:p>
    <w:p w:rsidR="00CF3FED" w:rsidRPr="00755463" w:rsidRDefault="00CF3FED" w:rsidP="00755463">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（二）政府购买服务预算说明</w:t>
      </w:r>
    </w:p>
    <w:p w:rsidR="00CF3FED" w:rsidRPr="00D31843" w:rsidRDefault="009C5A63" w:rsidP="00CF3FED">
      <w:pPr>
        <w:spacing w:line="560" w:lineRule="exact"/>
        <w:ind w:firstLineChars="200" w:firstLine="640"/>
        <w:rPr>
          <w:rFonts w:ascii="仿宋_GB2312" w:eastAsia="仿宋_GB2312"/>
          <w:color w:val="000000"/>
          <w:sz w:val="32"/>
          <w:szCs w:val="32"/>
        </w:rPr>
      </w:pPr>
      <w:r w:rsidRPr="009C5A63">
        <w:rPr>
          <w:rFonts w:ascii="仿宋_GB2312" w:eastAsia="仿宋_GB2312" w:hint="eastAsia"/>
          <w:color w:val="000000"/>
          <w:sz w:val="32"/>
          <w:szCs w:val="32"/>
        </w:rPr>
        <w:t>本单位2021年无政府购买服务安排的预算。</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（三）机关运行经费说明</w:t>
      </w:r>
    </w:p>
    <w:p w:rsidR="00CF3FED" w:rsidRPr="00D31843" w:rsidRDefault="002440E3" w:rsidP="00CF3FED">
      <w:pPr>
        <w:spacing w:line="560" w:lineRule="exact"/>
        <w:ind w:firstLineChars="200" w:firstLine="640"/>
        <w:rPr>
          <w:rFonts w:ascii="仿宋_GB2312" w:eastAsia="仿宋_GB2312"/>
          <w:color w:val="000000"/>
          <w:sz w:val="32"/>
          <w:szCs w:val="32"/>
        </w:rPr>
      </w:pPr>
      <w:proofErr w:type="gramStart"/>
      <w:r>
        <w:rPr>
          <w:rFonts w:ascii="仿宋_GB2312" w:eastAsia="仿宋_GB2312" w:hint="eastAsia"/>
          <w:color w:val="000000"/>
          <w:sz w:val="32"/>
          <w:szCs w:val="32"/>
        </w:rPr>
        <w:t>我部门</w:t>
      </w:r>
      <w:proofErr w:type="gramEnd"/>
      <w:r w:rsidR="00CF3FED" w:rsidRPr="00D31843">
        <w:rPr>
          <w:rFonts w:ascii="仿宋_GB2312" w:eastAsia="仿宋_GB2312" w:hint="eastAsia"/>
          <w:color w:val="000000"/>
          <w:sz w:val="32"/>
          <w:szCs w:val="32"/>
        </w:rPr>
        <w:t>不在机关运行经费统计范围之内</w:t>
      </w:r>
      <w:r w:rsidR="009C5A63">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（四）项目支出绩效目标情况说明</w:t>
      </w:r>
    </w:p>
    <w:p w:rsidR="007E4CAD" w:rsidRDefault="007E4CAD" w:rsidP="00CF3FED">
      <w:pPr>
        <w:spacing w:line="560" w:lineRule="exact"/>
        <w:ind w:firstLineChars="200" w:firstLine="640"/>
        <w:rPr>
          <w:rFonts w:ascii="仿宋_GB2312" w:eastAsia="仿宋_GB2312"/>
          <w:color w:val="000000"/>
          <w:sz w:val="32"/>
          <w:szCs w:val="32"/>
        </w:rPr>
      </w:pPr>
      <w:r w:rsidRPr="007E4CAD">
        <w:rPr>
          <w:rFonts w:ascii="仿宋_GB2312" w:eastAsia="仿宋_GB2312" w:hint="eastAsia"/>
          <w:color w:val="000000"/>
          <w:sz w:val="32"/>
          <w:szCs w:val="32"/>
        </w:rPr>
        <w:t>本单位2021年无项目支出安排的预算，故无项目支出绩效目标情况说明。</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lastRenderedPageBreak/>
        <w:t>（五）重点行政事业性收费情况说明</w:t>
      </w:r>
    </w:p>
    <w:p w:rsidR="00CF3FED" w:rsidRPr="00D31843" w:rsidRDefault="00CF3FED" w:rsidP="007E4CA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本部门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无重点行政事业性收费</w:t>
      </w:r>
      <w:r w:rsidR="007E4CAD">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（六）国有资本经营预算财政拨款情况说明</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本</w:t>
      </w:r>
      <w:r w:rsidR="002440E3">
        <w:rPr>
          <w:rFonts w:ascii="仿宋_GB2312" w:eastAsia="仿宋_GB2312" w:hint="eastAsia"/>
          <w:color w:val="000000"/>
          <w:sz w:val="32"/>
          <w:szCs w:val="32"/>
        </w:rPr>
        <w:t>部门</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无国有资本经营预算财政拨款安排的预算</w:t>
      </w:r>
      <w:r w:rsidR="00034A85">
        <w:rPr>
          <w:rFonts w:ascii="仿宋_GB2312" w:eastAsia="仿宋_GB2312" w:hint="eastAsia"/>
          <w:color w:val="000000"/>
          <w:sz w:val="32"/>
          <w:szCs w:val="32"/>
        </w:rPr>
        <w:t>。</w:t>
      </w:r>
    </w:p>
    <w:p w:rsidR="00CF3FED" w:rsidRPr="00755463" w:rsidRDefault="00CF3FED" w:rsidP="00034A85">
      <w:pPr>
        <w:spacing w:line="560" w:lineRule="exact"/>
        <w:rPr>
          <w:rFonts w:ascii="楷体_GB2312" w:eastAsia="楷体_GB2312"/>
          <w:color w:val="000000"/>
          <w:sz w:val="32"/>
          <w:szCs w:val="32"/>
        </w:rPr>
      </w:pPr>
      <w:r w:rsidRPr="00D31843">
        <w:rPr>
          <w:rFonts w:ascii="仿宋_GB2312" w:eastAsia="仿宋_GB2312" w:hint="eastAsia"/>
          <w:color w:val="000000"/>
          <w:sz w:val="32"/>
          <w:szCs w:val="32"/>
        </w:rPr>
        <w:t> </w:t>
      </w:r>
      <w:r>
        <w:rPr>
          <w:rFonts w:ascii="仿宋_GB2312" w:eastAsia="仿宋_GB2312"/>
          <w:color w:val="000000"/>
          <w:sz w:val="32"/>
          <w:szCs w:val="32"/>
        </w:rPr>
        <w:t xml:space="preserve">    </w:t>
      </w:r>
      <w:r w:rsidRPr="00755463">
        <w:rPr>
          <w:rFonts w:ascii="楷体_GB2312" w:eastAsia="楷体_GB2312" w:hint="eastAsia"/>
          <w:color w:val="000000"/>
          <w:sz w:val="32"/>
          <w:szCs w:val="32"/>
        </w:rPr>
        <w:t>（七）国有资产占用情况说明</w:t>
      </w:r>
    </w:p>
    <w:p w:rsidR="00CF3FED" w:rsidRPr="00D31843" w:rsidRDefault="006717F8"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本单位为转制单位，涉及财政拨款的只是转制前离退休人员经费，故</w:t>
      </w:r>
      <w:r w:rsidR="004510E8">
        <w:rPr>
          <w:rFonts w:ascii="仿宋_GB2312" w:eastAsia="仿宋_GB2312" w:hint="eastAsia"/>
          <w:color w:val="000000"/>
          <w:sz w:val="32"/>
          <w:szCs w:val="32"/>
        </w:rPr>
        <w:t>2</w:t>
      </w:r>
      <w:r w:rsidR="004510E8">
        <w:rPr>
          <w:rFonts w:ascii="仿宋_GB2312" w:eastAsia="仿宋_GB2312"/>
          <w:color w:val="000000"/>
          <w:sz w:val="32"/>
          <w:szCs w:val="32"/>
        </w:rPr>
        <w:t>021</w:t>
      </w:r>
      <w:r w:rsidR="004510E8">
        <w:rPr>
          <w:rFonts w:ascii="仿宋_GB2312" w:eastAsia="仿宋_GB2312" w:hint="eastAsia"/>
          <w:color w:val="000000"/>
          <w:sz w:val="32"/>
          <w:szCs w:val="32"/>
        </w:rPr>
        <w:t>年</w:t>
      </w:r>
      <w:r>
        <w:rPr>
          <w:rFonts w:ascii="仿宋_GB2312" w:eastAsia="仿宋_GB2312" w:hint="eastAsia"/>
          <w:color w:val="000000"/>
          <w:sz w:val="32"/>
          <w:szCs w:val="32"/>
        </w:rPr>
        <w:t>无国有资产占用情况说明</w:t>
      </w:r>
      <w:r w:rsidR="00CF3FED" w:rsidRPr="00D31843">
        <w:rPr>
          <w:rFonts w:ascii="仿宋_GB2312" w:eastAsia="仿宋_GB2312" w:hint="eastAsia"/>
          <w:color w:val="000000"/>
          <w:sz w:val="32"/>
          <w:szCs w:val="32"/>
        </w:rPr>
        <w:t>。</w:t>
      </w:r>
    </w:p>
    <w:p w:rsidR="00CF3FED" w:rsidRPr="00755463" w:rsidRDefault="00CF3FED" w:rsidP="00CF3FED">
      <w:pPr>
        <w:spacing w:line="560" w:lineRule="exact"/>
        <w:ind w:firstLineChars="200" w:firstLine="640"/>
        <w:rPr>
          <w:rFonts w:ascii="楷体_GB2312" w:eastAsia="楷体_GB2312"/>
          <w:color w:val="000000"/>
          <w:sz w:val="32"/>
          <w:szCs w:val="32"/>
        </w:rPr>
      </w:pPr>
      <w:r w:rsidRPr="00755463">
        <w:rPr>
          <w:rFonts w:ascii="楷体_GB2312" w:eastAsia="楷体_GB2312" w:hint="eastAsia"/>
          <w:color w:val="000000"/>
          <w:sz w:val="32"/>
          <w:szCs w:val="32"/>
        </w:rPr>
        <w:t>（八）重点支出和重大投资项目情况说明</w:t>
      </w:r>
    </w:p>
    <w:p w:rsidR="00CF3FED" w:rsidRPr="00D31843" w:rsidRDefault="004510E8" w:rsidP="00CF3FE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w:t>
      </w:r>
      <w:r>
        <w:rPr>
          <w:rFonts w:ascii="仿宋_GB2312" w:eastAsia="仿宋_GB2312"/>
          <w:color w:val="000000"/>
          <w:sz w:val="32"/>
          <w:szCs w:val="32"/>
        </w:rPr>
        <w:t>021</w:t>
      </w:r>
      <w:r>
        <w:rPr>
          <w:rFonts w:ascii="仿宋_GB2312" w:eastAsia="仿宋_GB2312" w:hint="eastAsia"/>
          <w:color w:val="000000"/>
          <w:sz w:val="32"/>
          <w:szCs w:val="32"/>
        </w:rPr>
        <w:t>年无重点支出和重大投资项目财政拨款安排的预算。</w:t>
      </w:r>
    </w:p>
    <w:p w:rsidR="00CF3FED" w:rsidRPr="00D31843" w:rsidRDefault="00CF3FED" w:rsidP="00CF3FED">
      <w:pPr>
        <w:spacing w:line="560" w:lineRule="exact"/>
        <w:ind w:firstLineChars="200" w:firstLine="640"/>
        <w:rPr>
          <w:rFonts w:ascii="仿宋_GB2312" w:eastAsia="仿宋_GB2312"/>
          <w:color w:val="000000"/>
          <w:spacing w:val="-2"/>
          <w:sz w:val="32"/>
          <w:szCs w:val="32"/>
        </w:rPr>
      </w:pPr>
      <w:r w:rsidRPr="00755463">
        <w:rPr>
          <w:rFonts w:ascii="黑体" w:eastAsia="黑体" w:hAnsi="黑体" w:hint="eastAsia"/>
          <w:color w:val="000000"/>
          <w:sz w:val="32"/>
          <w:szCs w:val="32"/>
        </w:rPr>
        <w:t>六、名词解释</w:t>
      </w:r>
    </w:p>
    <w:p w:rsidR="00CF3FED" w:rsidRPr="00D31843" w:rsidRDefault="00CF3FED" w:rsidP="00CF3FED">
      <w:pPr>
        <w:spacing w:line="560" w:lineRule="exact"/>
        <w:ind w:firstLineChars="200" w:firstLine="640"/>
        <w:rPr>
          <w:rFonts w:ascii="仿宋_GB2312" w:eastAsia="仿宋_GB2312"/>
          <w:color w:val="000000"/>
          <w:sz w:val="32"/>
          <w:szCs w:val="32"/>
        </w:rPr>
      </w:pPr>
      <w:r w:rsidRPr="00D31843">
        <w:rPr>
          <w:rFonts w:ascii="仿宋_GB2312" w:eastAsia="仿宋_GB2312" w:hint="eastAsia"/>
          <w:color w:val="000000"/>
          <w:sz w:val="32"/>
          <w:szCs w:val="32"/>
        </w:rPr>
        <w:t>基本支出：指为</w:t>
      </w:r>
      <w:r w:rsidR="00533803">
        <w:rPr>
          <w:rFonts w:ascii="仿宋_GB2312" w:eastAsia="仿宋_GB2312" w:hint="eastAsia"/>
          <w:color w:val="000000"/>
          <w:sz w:val="32"/>
          <w:szCs w:val="32"/>
        </w:rPr>
        <w:t>保障机构正常运转、完成日常工作任务</w:t>
      </w:r>
      <w:r w:rsidRPr="00D31843">
        <w:rPr>
          <w:rFonts w:ascii="仿宋_GB2312" w:eastAsia="仿宋_GB2312" w:hint="eastAsia"/>
          <w:color w:val="000000"/>
          <w:sz w:val="32"/>
          <w:szCs w:val="32"/>
        </w:rPr>
        <w:t>而发生的人员支出和公用支出。</w:t>
      </w:r>
    </w:p>
    <w:p w:rsidR="00CF3FED" w:rsidRPr="00533803" w:rsidRDefault="00533803" w:rsidP="00CF3FED">
      <w:pPr>
        <w:spacing w:line="560" w:lineRule="exact"/>
        <w:rPr>
          <w:rFonts w:ascii="仿宋_GB2312" w:eastAsia="仿宋_GB2312"/>
          <w:color w:val="000000"/>
          <w:sz w:val="32"/>
          <w:szCs w:val="32"/>
        </w:rPr>
      </w:pPr>
      <w:r>
        <w:rPr>
          <w:rFonts w:ascii="仿宋_GB2312" w:eastAsia="仿宋_GB2312"/>
          <w:color w:val="000000"/>
          <w:sz w:val="32"/>
          <w:szCs w:val="32"/>
        </w:rPr>
        <w:t xml:space="preserve">    </w:t>
      </w:r>
      <w:r>
        <w:rPr>
          <w:rFonts w:ascii="仿宋_GB2312" w:eastAsia="仿宋_GB2312" w:hint="eastAsia"/>
          <w:color w:val="000000"/>
          <w:sz w:val="32"/>
          <w:szCs w:val="32"/>
        </w:rPr>
        <w:t>项目支出：指在基本支出之外为完成特定行政任务或事业发展目标所发生的支出。</w:t>
      </w:r>
      <w:bookmarkStart w:id="0" w:name="_GoBack"/>
      <w:bookmarkEnd w:id="0"/>
    </w:p>
    <w:p w:rsidR="00CF3FED" w:rsidRPr="00D31843" w:rsidRDefault="00CF3FED" w:rsidP="00CF3FED">
      <w:pPr>
        <w:spacing w:line="560" w:lineRule="exact"/>
        <w:rPr>
          <w:rFonts w:ascii="仿宋_GB2312" w:eastAsia="仿宋_GB2312"/>
          <w:color w:val="000000"/>
          <w:sz w:val="32"/>
          <w:szCs w:val="32"/>
        </w:rPr>
      </w:pPr>
    </w:p>
    <w:p w:rsidR="00CF3FED" w:rsidRPr="00D31843" w:rsidRDefault="00CF3FED" w:rsidP="00CF3FED">
      <w:pPr>
        <w:spacing w:line="56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t xml:space="preserve">第二部分  </w:t>
      </w:r>
      <w:r>
        <w:rPr>
          <w:rFonts w:ascii="方正小标宋简体" w:eastAsia="方正小标宋简体" w:hint="eastAsia"/>
          <w:color w:val="000000"/>
          <w:sz w:val="36"/>
          <w:szCs w:val="36"/>
        </w:rPr>
        <w:t>2021年</w:t>
      </w:r>
      <w:r w:rsidR="002440E3">
        <w:rPr>
          <w:rFonts w:ascii="方正小标宋简体" w:eastAsia="方正小标宋简体" w:hint="eastAsia"/>
          <w:color w:val="000000"/>
          <w:sz w:val="36"/>
          <w:szCs w:val="36"/>
        </w:rPr>
        <w:t>部门</w:t>
      </w:r>
      <w:r w:rsidRPr="00D31843">
        <w:rPr>
          <w:rFonts w:ascii="方正小标宋简体" w:eastAsia="方正小标宋简体" w:hint="eastAsia"/>
          <w:color w:val="000000"/>
          <w:sz w:val="36"/>
          <w:szCs w:val="36"/>
        </w:rPr>
        <w:t>预算报表</w:t>
      </w:r>
    </w:p>
    <w:p w:rsidR="00CF3FED" w:rsidRPr="00D31843" w:rsidRDefault="00CF3FED" w:rsidP="00CF3FED">
      <w:pPr>
        <w:autoSpaceDE w:val="0"/>
        <w:autoSpaceDN w:val="0"/>
        <w:adjustRightInd w:val="0"/>
        <w:spacing w:line="560" w:lineRule="exact"/>
        <w:jc w:val="left"/>
        <w:rPr>
          <w:rFonts w:ascii="方正小标宋简体" w:eastAsia="方正小标宋简体"/>
          <w:color w:val="000000"/>
          <w:sz w:val="36"/>
          <w:szCs w:val="36"/>
        </w:rPr>
      </w:pPr>
    </w:p>
    <w:p w:rsidR="00E36D60" w:rsidRDefault="00CF3FED" w:rsidP="00CF3FED">
      <w:r w:rsidRPr="00D31843">
        <w:rPr>
          <w:rFonts w:ascii="仿宋_GB2312" w:eastAsia="仿宋_GB2312" w:hint="eastAsia"/>
          <w:color w:val="000000"/>
          <w:sz w:val="32"/>
          <w:szCs w:val="32"/>
        </w:rPr>
        <w:t>附件：</w:t>
      </w:r>
      <w:r w:rsidR="009112B5">
        <w:rPr>
          <w:rFonts w:ascii="仿宋_GB2312" w:eastAsia="仿宋_GB2312" w:hint="eastAsia"/>
          <w:color w:val="000000"/>
          <w:sz w:val="32"/>
          <w:szCs w:val="32"/>
        </w:rPr>
        <w:t>北京医药集团有限责任公司</w:t>
      </w:r>
      <w:r>
        <w:rPr>
          <w:rFonts w:ascii="仿宋_GB2312" w:eastAsia="仿宋_GB2312" w:hint="eastAsia"/>
          <w:color w:val="000000"/>
          <w:sz w:val="32"/>
          <w:szCs w:val="32"/>
        </w:rPr>
        <w:t>2021年</w:t>
      </w:r>
      <w:r w:rsidRPr="00D31843">
        <w:rPr>
          <w:rFonts w:ascii="仿宋_GB2312" w:eastAsia="仿宋_GB2312" w:hint="eastAsia"/>
          <w:color w:val="000000"/>
          <w:sz w:val="32"/>
          <w:szCs w:val="32"/>
        </w:rPr>
        <w:t>度</w:t>
      </w:r>
      <w:r w:rsidR="002440E3">
        <w:rPr>
          <w:rFonts w:ascii="仿宋_GB2312" w:eastAsia="仿宋_GB2312" w:hint="eastAsia"/>
          <w:color w:val="000000"/>
          <w:sz w:val="32"/>
          <w:szCs w:val="32"/>
        </w:rPr>
        <w:t>部门</w:t>
      </w:r>
      <w:r w:rsidRPr="00D31843">
        <w:rPr>
          <w:rFonts w:ascii="仿宋_GB2312" w:eastAsia="仿宋_GB2312" w:hint="eastAsia"/>
          <w:color w:val="000000"/>
          <w:sz w:val="32"/>
          <w:szCs w:val="32"/>
        </w:rPr>
        <w:t>预算报表</w:t>
      </w:r>
      <w:r w:rsidRPr="00D31843">
        <w:rPr>
          <w:rFonts w:ascii="仿宋_GB2312" w:eastAsia="仿宋_GB2312" w:cs="宋体" w:hint="eastAsia"/>
          <w:color w:val="000000"/>
          <w:kern w:val="0"/>
          <w:sz w:val="32"/>
          <w:szCs w:val="32"/>
          <w:lang w:val="zh-CN"/>
        </w:rPr>
        <w:t xml:space="preserve">  </w:t>
      </w:r>
    </w:p>
    <w:sectPr w:rsidR="00E36D60">
      <w:footerReference w:type="even"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E7B" w:rsidRDefault="00615E7B" w:rsidP="008236A1">
      <w:r>
        <w:separator/>
      </w:r>
    </w:p>
  </w:endnote>
  <w:endnote w:type="continuationSeparator" w:id="0">
    <w:p w:rsidR="00615E7B" w:rsidRDefault="00615E7B" w:rsidP="0082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Times New Roman"/>
    <w:charset w:val="00"/>
    <w:family w:val="auto"/>
    <w:pitch w:val="variable"/>
  </w:font>
  <w:font w:name="方正小标宋简体">
    <w:altName w:val="微软雅黑"/>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Pr="009A248B">
      <w:rPr>
        <w:rFonts w:ascii="宋体" w:hAnsi="宋体"/>
        <w:noProof/>
        <w:sz w:val="28"/>
        <w:szCs w:val="28"/>
        <w:lang w:val="zh-CN"/>
      </w:rPr>
      <w:t>-</w:t>
    </w:r>
    <w:r>
      <w:rPr>
        <w:rFonts w:ascii="宋体" w:hAnsi="宋体"/>
        <w:noProof/>
        <w:sz w:val="28"/>
        <w:szCs w:val="28"/>
      </w:rPr>
      <w:t xml:space="preserve"> 12 -</w:t>
    </w:r>
    <w:r w:rsidRPr="00776245">
      <w:rPr>
        <w:rFonts w:ascii="宋体" w:hAnsi="宋体"/>
        <w:sz w:val="28"/>
        <w:szCs w:val="28"/>
      </w:rPr>
      <w:fldChar w:fldCharType="end"/>
    </w:r>
  </w:p>
  <w:p w:rsidR="008236A1" w:rsidRDefault="008236A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36A1" w:rsidRPr="00776245" w:rsidRDefault="008236A1">
    <w:pPr>
      <w:pStyle w:val="a5"/>
      <w:jc w:val="right"/>
      <w:rPr>
        <w:rFonts w:ascii="宋体" w:hAnsi="宋体"/>
        <w:sz w:val="28"/>
        <w:szCs w:val="28"/>
      </w:rPr>
    </w:pPr>
    <w:r w:rsidRPr="00776245">
      <w:rPr>
        <w:rFonts w:ascii="宋体" w:hAnsi="宋体"/>
        <w:sz w:val="28"/>
        <w:szCs w:val="28"/>
      </w:rPr>
      <w:fldChar w:fldCharType="begin"/>
    </w:r>
    <w:r w:rsidRPr="00776245">
      <w:rPr>
        <w:rFonts w:ascii="宋体" w:hAnsi="宋体"/>
        <w:sz w:val="28"/>
        <w:szCs w:val="28"/>
      </w:rPr>
      <w:instrText>PAGE   \* MERGEFORMAT</w:instrText>
    </w:r>
    <w:r w:rsidRPr="00776245">
      <w:rPr>
        <w:rFonts w:ascii="宋体" w:hAnsi="宋体"/>
        <w:sz w:val="28"/>
        <w:szCs w:val="28"/>
      </w:rPr>
      <w:fldChar w:fldCharType="separate"/>
    </w:r>
    <w:r w:rsidR="00533803" w:rsidRPr="00533803">
      <w:rPr>
        <w:rFonts w:ascii="宋体" w:hAnsi="宋体"/>
        <w:noProof/>
        <w:sz w:val="28"/>
        <w:szCs w:val="28"/>
        <w:lang w:val="zh-CN"/>
      </w:rPr>
      <w:t>6</w:t>
    </w:r>
    <w:r w:rsidRPr="00776245">
      <w:rPr>
        <w:rFonts w:ascii="宋体" w:hAnsi="宋体"/>
        <w:sz w:val="28"/>
        <w:szCs w:val="28"/>
      </w:rPr>
      <w:fldChar w:fldCharType="end"/>
    </w:r>
  </w:p>
  <w:p w:rsidR="008236A1" w:rsidRDefault="008236A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E7B" w:rsidRDefault="00615E7B" w:rsidP="008236A1">
      <w:r>
        <w:separator/>
      </w:r>
    </w:p>
  </w:footnote>
  <w:footnote w:type="continuationSeparator" w:id="0">
    <w:p w:rsidR="00615E7B" w:rsidRDefault="00615E7B" w:rsidP="0082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34A85"/>
    <w:rsid w:val="00035812"/>
    <w:rsid w:val="0014236C"/>
    <w:rsid w:val="002440E3"/>
    <w:rsid w:val="0027678F"/>
    <w:rsid w:val="00346FBE"/>
    <w:rsid w:val="00373F45"/>
    <w:rsid w:val="00374207"/>
    <w:rsid w:val="003C36CF"/>
    <w:rsid w:val="003E552B"/>
    <w:rsid w:val="004510E8"/>
    <w:rsid w:val="004A1781"/>
    <w:rsid w:val="00533803"/>
    <w:rsid w:val="00572E92"/>
    <w:rsid w:val="00584F59"/>
    <w:rsid w:val="00590693"/>
    <w:rsid w:val="00615E7B"/>
    <w:rsid w:val="00654509"/>
    <w:rsid w:val="006717F8"/>
    <w:rsid w:val="006C2A48"/>
    <w:rsid w:val="006F343A"/>
    <w:rsid w:val="00713B31"/>
    <w:rsid w:val="00755463"/>
    <w:rsid w:val="0079211A"/>
    <w:rsid w:val="007A116E"/>
    <w:rsid w:val="007E4CAD"/>
    <w:rsid w:val="008136D7"/>
    <w:rsid w:val="008236A1"/>
    <w:rsid w:val="0083035A"/>
    <w:rsid w:val="0083542B"/>
    <w:rsid w:val="00886F3B"/>
    <w:rsid w:val="0089797D"/>
    <w:rsid w:val="009112B5"/>
    <w:rsid w:val="009C5A63"/>
    <w:rsid w:val="00A12F56"/>
    <w:rsid w:val="00A7474F"/>
    <w:rsid w:val="00A867F7"/>
    <w:rsid w:val="00A95BEA"/>
    <w:rsid w:val="00C70BD9"/>
    <w:rsid w:val="00CB5F08"/>
    <w:rsid w:val="00CF3FED"/>
    <w:rsid w:val="00D06CE9"/>
    <w:rsid w:val="00DB0EA4"/>
    <w:rsid w:val="00DC6327"/>
    <w:rsid w:val="00E06180"/>
    <w:rsid w:val="00E165B8"/>
    <w:rsid w:val="00E36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C86F4"/>
  <w15:chartTrackingRefBased/>
  <w15:docId w15:val="{79B27ADB-F14F-4B76-9706-1632F6823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236A1"/>
    <w:rPr>
      <w:sz w:val="18"/>
      <w:szCs w:val="18"/>
    </w:rPr>
  </w:style>
  <w:style w:type="paragraph" w:styleId="a5">
    <w:name w:val="footer"/>
    <w:basedOn w:val="a"/>
    <w:link w:val="a6"/>
    <w:uiPriority w:val="99"/>
    <w:unhideWhenUsed/>
    <w:rsid w:val="008236A1"/>
    <w:pPr>
      <w:tabs>
        <w:tab w:val="center" w:pos="4153"/>
        <w:tab w:val="right" w:pos="8306"/>
      </w:tabs>
      <w:snapToGrid w:val="0"/>
      <w:jc w:val="left"/>
    </w:pPr>
    <w:rPr>
      <w:sz w:val="18"/>
      <w:szCs w:val="18"/>
    </w:rPr>
  </w:style>
  <w:style w:type="character" w:customStyle="1" w:styleId="a6">
    <w:name w:val="页脚 字符"/>
    <w:basedOn w:val="a0"/>
    <w:link w:val="a5"/>
    <w:uiPriority w:val="99"/>
    <w:rsid w:val="008236A1"/>
    <w:rPr>
      <w:sz w:val="18"/>
      <w:szCs w:val="18"/>
    </w:rPr>
  </w:style>
  <w:style w:type="paragraph" w:styleId="a7">
    <w:name w:val="Balloon Text"/>
    <w:basedOn w:val="a"/>
    <w:link w:val="a8"/>
    <w:uiPriority w:val="99"/>
    <w:semiHidden/>
    <w:unhideWhenUsed/>
    <w:rsid w:val="00755463"/>
    <w:rPr>
      <w:sz w:val="18"/>
      <w:szCs w:val="18"/>
    </w:rPr>
  </w:style>
  <w:style w:type="character" w:customStyle="1" w:styleId="a8">
    <w:name w:val="批注框文本 字符"/>
    <w:basedOn w:val="a0"/>
    <w:link w:val="a7"/>
    <w:uiPriority w:val="99"/>
    <w:semiHidden/>
    <w:rsid w:val="00755463"/>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6</Pages>
  <Words>342</Words>
  <Characters>1956</Characters>
  <Application>Microsoft Office Word</Application>
  <DocSecurity>0</DocSecurity>
  <Lines>16</Lines>
  <Paragraphs>4</Paragraphs>
  <ScaleCrop>false</ScaleCrop>
  <Company>Microsoft</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华润医药评估备案</cp:lastModifiedBy>
  <cp:revision>36</cp:revision>
  <cp:lastPrinted>2021-02-22T06:51:00Z</cp:lastPrinted>
  <dcterms:created xsi:type="dcterms:W3CDTF">2021-02-05T10:27:00Z</dcterms:created>
  <dcterms:modified xsi:type="dcterms:W3CDTF">2021-02-26T01:44:00Z</dcterms:modified>
</cp:coreProperties>
</file>